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6B" w:rsidRPr="00EB5E1D" w:rsidRDefault="00EB5E1D" w:rsidP="00EB5E1D">
      <w:pPr>
        <w:jc w:val="center"/>
        <w:rPr>
          <w:b/>
          <w:sz w:val="30"/>
          <w:szCs w:val="30"/>
        </w:rPr>
      </w:pPr>
      <w:r w:rsidRPr="00EB5E1D">
        <w:rPr>
          <w:b/>
          <w:sz w:val="30"/>
          <w:szCs w:val="30"/>
        </w:rPr>
        <w:t>1. Satzung</w:t>
      </w:r>
    </w:p>
    <w:p w:rsidR="00EB5E1D" w:rsidRPr="00EB5E1D" w:rsidRDefault="00EB5E1D" w:rsidP="00EB5E1D">
      <w:pPr>
        <w:jc w:val="center"/>
        <w:rPr>
          <w:b/>
          <w:sz w:val="28"/>
          <w:szCs w:val="28"/>
        </w:rPr>
      </w:pPr>
    </w:p>
    <w:p w:rsidR="00EB5E1D" w:rsidRDefault="00EB5E1D" w:rsidP="00EB5E1D">
      <w:pPr>
        <w:jc w:val="center"/>
        <w:rPr>
          <w:b/>
          <w:sz w:val="28"/>
          <w:szCs w:val="28"/>
        </w:rPr>
      </w:pPr>
      <w:r w:rsidRPr="00EB5E1D">
        <w:rPr>
          <w:b/>
          <w:sz w:val="28"/>
          <w:szCs w:val="28"/>
        </w:rPr>
        <w:t>zur Änderung der Hauptsatz</w:t>
      </w:r>
      <w:r>
        <w:rPr>
          <w:b/>
          <w:sz w:val="28"/>
          <w:szCs w:val="28"/>
        </w:rPr>
        <w:t>ung der Ortsgemeinde Langenfeld</w:t>
      </w:r>
    </w:p>
    <w:p w:rsidR="00EB5E1D" w:rsidRPr="00EB5E1D" w:rsidRDefault="00EB5E1D" w:rsidP="00EB5E1D">
      <w:pPr>
        <w:jc w:val="center"/>
        <w:rPr>
          <w:b/>
          <w:sz w:val="28"/>
          <w:szCs w:val="28"/>
        </w:rPr>
      </w:pPr>
    </w:p>
    <w:p w:rsidR="00EB5E1D" w:rsidRDefault="00EB5E1D" w:rsidP="00EB5E1D">
      <w:pPr>
        <w:jc w:val="center"/>
        <w:rPr>
          <w:b/>
          <w:sz w:val="28"/>
          <w:szCs w:val="28"/>
        </w:rPr>
      </w:pPr>
      <w:r w:rsidRPr="00EB5E1D">
        <w:rPr>
          <w:b/>
          <w:sz w:val="28"/>
          <w:szCs w:val="28"/>
        </w:rPr>
        <w:t>vom</w:t>
      </w:r>
    </w:p>
    <w:p w:rsidR="00EB5E1D" w:rsidRPr="00EB5E1D" w:rsidRDefault="00EB5E1D" w:rsidP="00EB5E1D">
      <w:pPr>
        <w:jc w:val="center"/>
        <w:rPr>
          <w:b/>
          <w:sz w:val="28"/>
          <w:szCs w:val="28"/>
        </w:rPr>
      </w:pPr>
    </w:p>
    <w:p w:rsidR="00EB5E1D" w:rsidRPr="00EB5E1D" w:rsidRDefault="003B19C7" w:rsidP="00EB5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November 2014</w:t>
      </w:r>
    </w:p>
    <w:p w:rsidR="00EB5E1D" w:rsidRDefault="00EB5E1D"/>
    <w:p w:rsidR="00583E9E" w:rsidRDefault="00583E9E"/>
    <w:p w:rsidR="00583E9E" w:rsidRDefault="00583E9E" w:rsidP="00583E9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182624" cy="1359408"/>
            <wp:effectExtent l="19050" t="0" r="0" b="0"/>
            <wp:docPr id="1" name="Grafik 0" descr="lange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enfe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9E" w:rsidRDefault="00583E9E"/>
    <w:p w:rsidR="00EB5E1D" w:rsidRDefault="00EB5E1D"/>
    <w:p w:rsidR="00EB5E1D" w:rsidRDefault="00EB5E1D">
      <w:r>
        <w:t>Der Ortsgemeinderat hat aufgrund der §§ 24 und 25 der Gemeindeordnung (GemO) für Rheinland-Pfalz, der §§ 7 und 8 der Landesverordnung zur Durchführung der Gemeindeordnung (</w:t>
      </w:r>
      <w:proofErr w:type="spellStart"/>
      <w:r>
        <w:t>GemODVO</w:t>
      </w:r>
      <w:proofErr w:type="spellEnd"/>
      <w:r>
        <w:t>) und des § 2 der Landesverordnung über die Au</w:t>
      </w:r>
      <w:r>
        <w:t>f</w:t>
      </w:r>
      <w:r>
        <w:t>wandsentschädigung kommunaler Ehrenämter (</w:t>
      </w:r>
      <w:proofErr w:type="spellStart"/>
      <w:r>
        <w:t>KomAEVO</w:t>
      </w:r>
      <w:proofErr w:type="spellEnd"/>
      <w:r>
        <w:t xml:space="preserve">) am </w:t>
      </w:r>
      <w:r w:rsidR="003B19C7">
        <w:t>11.11.2014</w:t>
      </w:r>
      <w:r>
        <w:t xml:space="preserve"> die fo</w:t>
      </w:r>
      <w:r>
        <w:t>l</w:t>
      </w:r>
      <w:r>
        <w:t>gende Änderung der Hauptsatzung vom 14.04.2010 beschlossen, die hiermit b</w:t>
      </w:r>
      <w:r>
        <w:t>e</w:t>
      </w:r>
      <w:r>
        <w:t>kannt g</w:t>
      </w:r>
      <w:r>
        <w:t>e</w:t>
      </w:r>
      <w:r>
        <w:t>macht wird:</w:t>
      </w:r>
    </w:p>
    <w:p w:rsidR="00EB5E1D" w:rsidRDefault="00EB5E1D"/>
    <w:p w:rsidR="00EB5E1D" w:rsidRDefault="00EB5E1D"/>
    <w:p w:rsidR="00EC2CF3" w:rsidRPr="00EC2CF3" w:rsidRDefault="00EC2CF3" w:rsidP="00EC2CF3">
      <w:pPr>
        <w:jc w:val="center"/>
        <w:rPr>
          <w:b/>
        </w:rPr>
      </w:pPr>
      <w:r>
        <w:rPr>
          <w:b/>
        </w:rPr>
        <w:t>Änderungen</w:t>
      </w:r>
    </w:p>
    <w:p w:rsidR="00EC2CF3" w:rsidRDefault="00EC2CF3"/>
    <w:p w:rsidR="00EC2CF3" w:rsidRDefault="00EC2CF3"/>
    <w:p w:rsidR="00EC2CF3" w:rsidRPr="00EC2CF3" w:rsidRDefault="00EC2CF3" w:rsidP="00EC2CF3">
      <w:pPr>
        <w:jc w:val="center"/>
        <w:rPr>
          <w:b/>
        </w:rPr>
      </w:pPr>
      <w:r>
        <w:rPr>
          <w:b/>
        </w:rPr>
        <w:t>§ 1</w:t>
      </w:r>
    </w:p>
    <w:p w:rsidR="00EC2CF3" w:rsidRDefault="00EC2CF3"/>
    <w:p w:rsidR="00583E9E" w:rsidRDefault="00EC2CF3">
      <w:r>
        <w:t>§ 3 Abs. 2 erhält folgende Fassung:</w:t>
      </w:r>
    </w:p>
    <w:p w:rsidR="00EC2CF3" w:rsidRDefault="00EC2CF3"/>
    <w:p w:rsidR="00EC2CF3" w:rsidRPr="00EC2CF3" w:rsidRDefault="00EC2CF3">
      <w:r w:rsidRPr="00EC2CF3">
        <w:t>Die Entschädigung wird gewährt in Form eines Sitzungsgeldes in Höhe von 10,00 EUR pro Ratssitzung.</w:t>
      </w:r>
    </w:p>
    <w:p w:rsidR="00EC2CF3" w:rsidRDefault="00EC2CF3"/>
    <w:p w:rsidR="00EC2CF3" w:rsidRDefault="00EC2CF3"/>
    <w:p w:rsidR="00EC2CF3" w:rsidRPr="00EC2CF3" w:rsidRDefault="00EC2CF3" w:rsidP="00EC2CF3">
      <w:pPr>
        <w:jc w:val="center"/>
        <w:rPr>
          <w:b/>
        </w:rPr>
      </w:pPr>
      <w:r>
        <w:rPr>
          <w:b/>
        </w:rPr>
        <w:t>§ 2</w:t>
      </w:r>
    </w:p>
    <w:p w:rsidR="00EC2CF3" w:rsidRDefault="00EC2CF3"/>
    <w:p w:rsidR="00EC2CF3" w:rsidRDefault="00EC2CF3">
      <w:r>
        <w:t>§ 4 Abs. 1 erhält folgende Fassung:</w:t>
      </w:r>
    </w:p>
    <w:p w:rsidR="00EC2CF3" w:rsidRDefault="00EC2CF3"/>
    <w:p w:rsidR="00EC2CF3" w:rsidRDefault="00EC2CF3">
      <w:r>
        <w:t>Die Mitglieder der Ausschüsse des Ortsgemeinderates erhalten eine Entschädigung in Form eines Sitzungsgeldes in Höhe von 10,00 EUR pro Ratssitzung.</w:t>
      </w:r>
    </w:p>
    <w:p w:rsidR="00EC2CF3" w:rsidRDefault="00EC2CF3"/>
    <w:p w:rsidR="00EC2CF3" w:rsidRDefault="00EC2CF3"/>
    <w:p w:rsidR="00EC2CF3" w:rsidRPr="00EC2CF3" w:rsidRDefault="00EC2CF3" w:rsidP="00EC2CF3">
      <w:pPr>
        <w:jc w:val="center"/>
        <w:rPr>
          <w:b/>
        </w:rPr>
      </w:pPr>
      <w:r>
        <w:rPr>
          <w:b/>
        </w:rPr>
        <w:t>§ 3</w:t>
      </w:r>
    </w:p>
    <w:p w:rsidR="00EC2CF3" w:rsidRDefault="00EC2CF3"/>
    <w:p w:rsidR="00EC2CF3" w:rsidRDefault="00EC2CF3">
      <w:r>
        <w:t>In § 7 erhalten die Textziffern 1, 2 und 5 folgende Fassung:</w:t>
      </w:r>
    </w:p>
    <w:p w:rsidR="00EC2CF3" w:rsidRDefault="00EC2CF3">
      <w:r>
        <w:br w:type="page"/>
      </w:r>
    </w:p>
    <w:p w:rsidR="00EC2CF3" w:rsidRDefault="00EC2CF3"/>
    <w:p w:rsidR="00EC2CF3" w:rsidRDefault="00EC2CF3" w:rsidP="00EC2CF3">
      <w:pPr>
        <w:tabs>
          <w:tab w:val="left" w:pos="567"/>
        </w:tabs>
        <w:ind w:left="564" w:hanging="564"/>
      </w:pPr>
      <w:r>
        <w:t>1.</w:t>
      </w:r>
      <w:r>
        <w:tab/>
      </w:r>
      <w:r>
        <w:rPr>
          <w:b/>
        </w:rPr>
        <w:t>Verfügung über Gemeindevermögen</w:t>
      </w:r>
      <w:r>
        <w:t xml:space="preserve"> sowie die Hingabe von Darlehen der Ortsgemeinde bis zu einer Wertgrenze von </w:t>
      </w:r>
      <w:r w:rsidRPr="00806C88">
        <w:rPr>
          <w:b/>
        </w:rPr>
        <w:t>3.000,00 EUR</w:t>
      </w:r>
      <w:r>
        <w:t xml:space="preserve"> im Einzelfall.</w:t>
      </w:r>
    </w:p>
    <w:p w:rsidR="00EC2CF3" w:rsidRDefault="00EC2CF3" w:rsidP="00EC2CF3">
      <w:pPr>
        <w:tabs>
          <w:tab w:val="left" w:pos="567"/>
        </w:tabs>
      </w:pPr>
    </w:p>
    <w:p w:rsidR="00EC2CF3" w:rsidRDefault="00EC2CF3" w:rsidP="00EC2CF3">
      <w:pPr>
        <w:tabs>
          <w:tab w:val="left" w:pos="567"/>
        </w:tabs>
        <w:ind w:left="564" w:hanging="564"/>
      </w:pPr>
      <w:r>
        <w:t>2.</w:t>
      </w:r>
      <w:r>
        <w:tab/>
      </w:r>
      <w:r>
        <w:rPr>
          <w:b/>
        </w:rPr>
        <w:t>Vergabe von Aufträgen</w:t>
      </w:r>
      <w:r>
        <w:t xml:space="preserve"> und Arbeiten im Rahmen der verfügbaren Haushalt</w:t>
      </w:r>
      <w:r>
        <w:t>s</w:t>
      </w:r>
      <w:r>
        <w:t xml:space="preserve">mittel bis zu einer Wertgrenze von </w:t>
      </w:r>
      <w:r w:rsidRPr="00806C88">
        <w:rPr>
          <w:b/>
        </w:rPr>
        <w:t>3.000,00 EUR</w:t>
      </w:r>
      <w:r>
        <w:t xml:space="preserve"> im Einzelfall.</w:t>
      </w:r>
    </w:p>
    <w:p w:rsidR="00EC2CF3" w:rsidRDefault="00EC2CF3" w:rsidP="00EC2CF3">
      <w:pPr>
        <w:tabs>
          <w:tab w:val="left" w:pos="567"/>
        </w:tabs>
      </w:pPr>
    </w:p>
    <w:p w:rsidR="00EC2CF3" w:rsidRDefault="00EC2CF3" w:rsidP="00EC2CF3">
      <w:pPr>
        <w:tabs>
          <w:tab w:val="left" w:pos="567"/>
        </w:tabs>
        <w:ind w:left="564" w:hanging="564"/>
      </w:pPr>
      <w:r>
        <w:t>5.</w:t>
      </w:r>
      <w:r>
        <w:tab/>
      </w:r>
      <w:r>
        <w:rPr>
          <w:b/>
        </w:rPr>
        <w:t>Stundung</w:t>
      </w:r>
      <w:r>
        <w:t xml:space="preserve"> gemeindlicher Forderungen bis zu einem Betrag von </w:t>
      </w:r>
      <w:r w:rsidRPr="00806C88">
        <w:rPr>
          <w:b/>
        </w:rPr>
        <w:t>2.000,00 EUR</w:t>
      </w:r>
      <w:r>
        <w:t xml:space="preserve"> im Einzelfall und </w:t>
      </w:r>
      <w:r>
        <w:rPr>
          <w:b/>
        </w:rPr>
        <w:t>Niederschlagung</w:t>
      </w:r>
      <w:r>
        <w:t xml:space="preserve"> gemeindlicher Forderungen.</w:t>
      </w:r>
    </w:p>
    <w:p w:rsidR="00EC2CF3" w:rsidRDefault="00EC2CF3" w:rsidP="00EC2CF3">
      <w:pPr>
        <w:tabs>
          <w:tab w:val="left" w:pos="567"/>
        </w:tabs>
      </w:pPr>
    </w:p>
    <w:p w:rsidR="00EC2CF3" w:rsidRPr="00EC2CF3" w:rsidRDefault="00EC2CF3" w:rsidP="00EC2CF3">
      <w:pPr>
        <w:tabs>
          <w:tab w:val="left" w:pos="567"/>
        </w:tabs>
      </w:pPr>
    </w:p>
    <w:p w:rsidR="00806C88" w:rsidRDefault="00806C88" w:rsidP="00EC2CF3">
      <w:pPr>
        <w:jc w:val="center"/>
        <w:rPr>
          <w:b/>
        </w:rPr>
      </w:pPr>
      <w:r>
        <w:rPr>
          <w:b/>
        </w:rPr>
        <w:t>Inkrafttreten</w:t>
      </w:r>
    </w:p>
    <w:p w:rsidR="00EC2CF3" w:rsidRDefault="00EC2CF3" w:rsidP="00EC2CF3">
      <w:pPr>
        <w:jc w:val="center"/>
        <w:rPr>
          <w:b/>
        </w:rPr>
      </w:pPr>
      <w:r>
        <w:rPr>
          <w:b/>
        </w:rPr>
        <w:t>§ 4</w:t>
      </w:r>
    </w:p>
    <w:p w:rsidR="00EC2CF3" w:rsidRDefault="00EC2CF3"/>
    <w:p w:rsidR="00EC2CF3" w:rsidRDefault="00EC2CF3">
      <w:r>
        <w:t>Diese Satzung tritt am Tage nach der öffentlichen Bekanntmachung in Kraft.</w:t>
      </w:r>
    </w:p>
    <w:p w:rsidR="00EC2CF3" w:rsidRDefault="00EC2CF3"/>
    <w:p w:rsidR="00EC2CF3" w:rsidRDefault="00EC2CF3"/>
    <w:p w:rsidR="00EC2CF3" w:rsidRDefault="00EC2CF3"/>
    <w:p w:rsidR="00EC2CF3" w:rsidRDefault="00EC2CF3">
      <w:r>
        <w:t xml:space="preserve">Langenfeld, </w:t>
      </w:r>
      <w:r w:rsidR="003B19C7">
        <w:t>11. November 2014</w:t>
      </w:r>
    </w:p>
    <w:p w:rsidR="00EC2CF3" w:rsidRDefault="00EC2CF3"/>
    <w:p w:rsidR="00EC2CF3" w:rsidRDefault="00EC2CF3"/>
    <w:p w:rsidR="00EC2CF3" w:rsidRDefault="00EC2CF3"/>
    <w:p w:rsidR="00EC2CF3" w:rsidRDefault="00EC2CF3">
      <w:r>
        <w:t>Ortsgemeinde Langenfeld</w:t>
      </w:r>
    </w:p>
    <w:p w:rsidR="00EC2CF3" w:rsidRDefault="00EC2CF3"/>
    <w:p w:rsidR="00EC2CF3" w:rsidRPr="00EC2CF3" w:rsidRDefault="00EC2CF3" w:rsidP="00EC2CF3">
      <w:pPr>
        <w:tabs>
          <w:tab w:val="right" w:pos="2835"/>
        </w:tabs>
        <w:rPr>
          <w:sz w:val="18"/>
          <w:szCs w:val="18"/>
        </w:rPr>
      </w:pPr>
      <w:r>
        <w:tab/>
      </w:r>
      <w:r w:rsidRPr="00EC2CF3">
        <w:rPr>
          <w:sz w:val="18"/>
          <w:szCs w:val="18"/>
        </w:rPr>
        <w:t>(Siegel)</w:t>
      </w:r>
    </w:p>
    <w:p w:rsidR="00EC2CF3" w:rsidRDefault="00EC2CF3"/>
    <w:p w:rsidR="00EC2CF3" w:rsidRDefault="00EC2CF3">
      <w:r>
        <w:t>Alfred Schomisch</w:t>
      </w:r>
    </w:p>
    <w:p w:rsidR="00EC2CF3" w:rsidRDefault="00EC2CF3">
      <w:r>
        <w:t>Ortsbürgermeister</w:t>
      </w:r>
    </w:p>
    <w:p w:rsidR="00EC2CF3" w:rsidRDefault="00EC2CF3"/>
    <w:p w:rsidR="00EC2CF3" w:rsidRDefault="00EC2CF3"/>
    <w:p w:rsidR="00EC2CF3" w:rsidRDefault="00EC2CF3"/>
    <w:p w:rsidR="00C04E66" w:rsidRDefault="00C04E66"/>
    <w:p w:rsidR="00EC2CF3" w:rsidRPr="00C04E66" w:rsidRDefault="00EC2CF3">
      <w:pPr>
        <w:rPr>
          <w:b/>
          <w:sz w:val="22"/>
        </w:rPr>
      </w:pPr>
      <w:r w:rsidRPr="00C04E66">
        <w:rPr>
          <w:b/>
          <w:sz w:val="22"/>
        </w:rPr>
        <w:t>Hinweis:</w:t>
      </w:r>
    </w:p>
    <w:p w:rsidR="00EC2CF3" w:rsidRPr="00C04E66" w:rsidRDefault="00C04E66">
      <w:pPr>
        <w:rPr>
          <w:sz w:val="22"/>
        </w:rPr>
      </w:pPr>
      <w:r w:rsidRPr="00C04E66">
        <w:rPr>
          <w:sz w:val="22"/>
        </w:rPr>
        <w:t>Es wird darauf hingewiesen, dass nach § 24 Abs. 6 Gemeindeordnung (GemO) eine Sa</w:t>
      </w:r>
      <w:r w:rsidRPr="00C04E66">
        <w:rPr>
          <w:sz w:val="22"/>
        </w:rPr>
        <w:t>t</w:t>
      </w:r>
      <w:r w:rsidRPr="00C04E66">
        <w:rPr>
          <w:sz w:val="22"/>
        </w:rPr>
        <w:t>zung, die unter Verletzung von Verfahrens- oder Formvorschriften der GemO oder aufgrund der GemO zustande gekommen ist, ein Jahr nach der Bekanntmachung als von Anfang an gültig zustande gekommen gilt.</w:t>
      </w:r>
    </w:p>
    <w:p w:rsidR="00C04E66" w:rsidRPr="00C04E66" w:rsidRDefault="00C04E66">
      <w:pPr>
        <w:rPr>
          <w:sz w:val="22"/>
        </w:rPr>
      </w:pPr>
    </w:p>
    <w:p w:rsidR="00C04E66" w:rsidRPr="00C04E66" w:rsidRDefault="00C04E66">
      <w:pPr>
        <w:rPr>
          <w:sz w:val="22"/>
        </w:rPr>
      </w:pPr>
      <w:r w:rsidRPr="00C04E66">
        <w:rPr>
          <w:sz w:val="22"/>
        </w:rPr>
        <w:t>Dies gilt nicht, wenn</w:t>
      </w:r>
    </w:p>
    <w:p w:rsidR="00C04E66" w:rsidRPr="00C04E66" w:rsidRDefault="00C04E66">
      <w:pPr>
        <w:rPr>
          <w:sz w:val="22"/>
        </w:rPr>
      </w:pPr>
    </w:p>
    <w:p w:rsidR="00C04E66" w:rsidRPr="00C04E66" w:rsidRDefault="00C04E66" w:rsidP="00C04E66">
      <w:pPr>
        <w:pStyle w:val="Listenabsatz"/>
        <w:numPr>
          <w:ilvl w:val="0"/>
          <w:numId w:val="1"/>
        </w:numPr>
        <w:rPr>
          <w:sz w:val="22"/>
        </w:rPr>
      </w:pPr>
      <w:r w:rsidRPr="00C04E66">
        <w:rPr>
          <w:sz w:val="22"/>
        </w:rPr>
        <w:t>die Bestimmungen über die Öffentlichkeit der Sitzung, die Genehmigung, die Ausfe</w:t>
      </w:r>
      <w:r w:rsidRPr="00C04E66">
        <w:rPr>
          <w:sz w:val="22"/>
        </w:rPr>
        <w:t>r</w:t>
      </w:r>
      <w:r w:rsidRPr="00C04E66">
        <w:rPr>
          <w:sz w:val="22"/>
        </w:rPr>
        <w:t>tigung oder die Bekanntmachung der Satzung verletzt worden sind, oder</w:t>
      </w:r>
    </w:p>
    <w:p w:rsidR="00C04E66" w:rsidRPr="00C04E66" w:rsidRDefault="00C04E66">
      <w:pPr>
        <w:rPr>
          <w:sz w:val="22"/>
        </w:rPr>
      </w:pPr>
    </w:p>
    <w:p w:rsidR="00C04E66" w:rsidRPr="00C04E66" w:rsidRDefault="00C04E66" w:rsidP="00C04E66">
      <w:pPr>
        <w:pStyle w:val="Listenabsatz"/>
        <w:numPr>
          <w:ilvl w:val="0"/>
          <w:numId w:val="1"/>
        </w:numPr>
        <w:rPr>
          <w:sz w:val="22"/>
        </w:rPr>
      </w:pPr>
      <w:r w:rsidRPr="00C04E66">
        <w:rPr>
          <w:sz w:val="22"/>
        </w:rPr>
        <w:t>vor Ablauf der in Satz 1 genannten Frist die Aufsichtsbehörde den Beschluss bea</w:t>
      </w:r>
      <w:r w:rsidRPr="00C04E66">
        <w:rPr>
          <w:sz w:val="22"/>
        </w:rPr>
        <w:t>n</w:t>
      </w:r>
      <w:r w:rsidRPr="00C04E66">
        <w:rPr>
          <w:sz w:val="22"/>
        </w:rPr>
        <w:t>standet oder jemand die Verletzung der Verfahrens- oder Formvorschriften gege</w:t>
      </w:r>
      <w:r w:rsidRPr="00C04E66">
        <w:rPr>
          <w:sz w:val="22"/>
        </w:rPr>
        <w:t>n</w:t>
      </w:r>
      <w:r w:rsidRPr="00C04E66">
        <w:rPr>
          <w:sz w:val="22"/>
        </w:rPr>
        <w:t>über der Ortsgemeinde unter Bezeichnung des Sachverhalts, der die Verletzung b</w:t>
      </w:r>
      <w:r w:rsidRPr="00C04E66">
        <w:rPr>
          <w:sz w:val="22"/>
        </w:rPr>
        <w:t>e</w:t>
      </w:r>
      <w:r w:rsidRPr="00C04E66">
        <w:rPr>
          <w:sz w:val="22"/>
        </w:rPr>
        <w:t>gründen soll, schriftlich geltend gemacht hat.</w:t>
      </w:r>
    </w:p>
    <w:p w:rsidR="00C04E66" w:rsidRPr="00C04E66" w:rsidRDefault="00C04E66">
      <w:pPr>
        <w:rPr>
          <w:sz w:val="22"/>
        </w:rPr>
      </w:pPr>
    </w:p>
    <w:p w:rsidR="00C04E66" w:rsidRPr="00C04E66" w:rsidRDefault="00C04E66">
      <w:pPr>
        <w:rPr>
          <w:sz w:val="22"/>
        </w:rPr>
      </w:pPr>
      <w:r w:rsidRPr="00C04E66">
        <w:rPr>
          <w:sz w:val="22"/>
        </w:rPr>
        <w:t>Hat jemand eine Verletzung nach Satz 2 Nr. 2 geltend gemacht, so kann auch nach Ablauf der in Satz 1 genannten Frist jedermann dieser Verletzung geltend machen.</w:t>
      </w:r>
    </w:p>
    <w:p w:rsidR="00C04E66" w:rsidRDefault="00C04E66"/>
    <w:p w:rsidR="00EC2CF3" w:rsidRDefault="00EC2CF3"/>
    <w:sectPr w:rsidR="00EC2CF3" w:rsidSect="00596078">
      <w:footerReference w:type="default" r:id="rId8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78" w:rsidRDefault="00596078" w:rsidP="00596078">
      <w:r>
        <w:separator/>
      </w:r>
    </w:p>
  </w:endnote>
  <w:endnote w:type="continuationSeparator" w:id="0">
    <w:p w:rsidR="00596078" w:rsidRDefault="00596078" w:rsidP="0059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18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96078" w:rsidRPr="00596078" w:rsidRDefault="0042793A">
        <w:pPr>
          <w:pStyle w:val="Fuzeile"/>
          <w:jc w:val="right"/>
          <w:rPr>
            <w:sz w:val="20"/>
            <w:szCs w:val="20"/>
          </w:rPr>
        </w:pPr>
        <w:r w:rsidRPr="00596078">
          <w:rPr>
            <w:sz w:val="20"/>
            <w:szCs w:val="20"/>
          </w:rPr>
          <w:fldChar w:fldCharType="begin"/>
        </w:r>
        <w:r w:rsidR="00596078" w:rsidRPr="00596078">
          <w:rPr>
            <w:sz w:val="20"/>
            <w:szCs w:val="20"/>
          </w:rPr>
          <w:instrText xml:space="preserve"> PAGE   \* MERGEFORMAT </w:instrText>
        </w:r>
        <w:r w:rsidRPr="00596078">
          <w:rPr>
            <w:sz w:val="20"/>
            <w:szCs w:val="20"/>
          </w:rPr>
          <w:fldChar w:fldCharType="separate"/>
        </w:r>
        <w:r w:rsidR="003B19C7">
          <w:rPr>
            <w:noProof/>
            <w:sz w:val="20"/>
            <w:szCs w:val="20"/>
          </w:rPr>
          <w:t>2</w:t>
        </w:r>
        <w:r w:rsidRPr="00596078">
          <w:rPr>
            <w:sz w:val="20"/>
            <w:szCs w:val="20"/>
          </w:rPr>
          <w:fldChar w:fldCharType="end"/>
        </w:r>
      </w:p>
    </w:sdtContent>
  </w:sdt>
  <w:p w:rsidR="00596078" w:rsidRDefault="0059607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78" w:rsidRDefault="00596078" w:rsidP="00596078">
      <w:r>
        <w:separator/>
      </w:r>
    </w:p>
  </w:footnote>
  <w:footnote w:type="continuationSeparator" w:id="0">
    <w:p w:rsidR="00596078" w:rsidRDefault="00596078" w:rsidP="00596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C48"/>
    <w:multiLevelType w:val="hybridMultilevel"/>
    <w:tmpl w:val="D2A6A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1D9"/>
    <w:rsid w:val="002041D9"/>
    <w:rsid w:val="002B5F6B"/>
    <w:rsid w:val="003279FF"/>
    <w:rsid w:val="003B19C7"/>
    <w:rsid w:val="0042793A"/>
    <w:rsid w:val="00583E9E"/>
    <w:rsid w:val="00596078"/>
    <w:rsid w:val="00806C88"/>
    <w:rsid w:val="009D3A24"/>
    <w:rsid w:val="00B530BF"/>
    <w:rsid w:val="00C04E66"/>
    <w:rsid w:val="00DA50C9"/>
    <w:rsid w:val="00E16C6C"/>
    <w:rsid w:val="00E50635"/>
    <w:rsid w:val="00EB5E1D"/>
    <w:rsid w:val="00EC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F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E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E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E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960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078"/>
  </w:style>
  <w:style w:type="paragraph" w:styleId="Fuzeile">
    <w:name w:val="footer"/>
    <w:basedOn w:val="Standard"/>
    <w:link w:val="FuzeileZchn"/>
    <w:uiPriority w:val="99"/>
    <w:unhideWhenUsed/>
    <w:rsid w:val="005960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vorzimmer</dc:creator>
  <cp:lastModifiedBy>vorzimmer</cp:lastModifiedBy>
  <cp:revision>8</cp:revision>
  <dcterms:created xsi:type="dcterms:W3CDTF">2014-09-17T08:36:00Z</dcterms:created>
  <dcterms:modified xsi:type="dcterms:W3CDTF">2014-11-12T13:38:00Z</dcterms:modified>
</cp:coreProperties>
</file>